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1D72BDDE" w:rsidR="005271D9" w:rsidRPr="00762076" w:rsidRDefault="00A234E1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B696172" w:rsidR="005271D9" w:rsidRPr="00762076" w:rsidRDefault="00A234E1" w:rsidP="00A234E1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1798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CB044E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CB044E">
        <w:trPr>
          <w:trHeight w:hRule="exact" w:val="1651"/>
        </w:trPr>
        <w:tc>
          <w:tcPr>
            <w:tcW w:w="9356" w:type="dxa"/>
            <w:gridSpan w:val="3"/>
          </w:tcPr>
          <w:p w14:paraId="4770372E" w14:textId="77777777" w:rsidR="00CB044E" w:rsidRPr="00CB044E" w:rsidRDefault="00CB044E" w:rsidP="00CB044E">
            <w:pPr>
              <w:widowControl w:val="0"/>
              <w:ind w:right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размещении сезонных (летних) кафе при стационарных </w:t>
            </w:r>
          </w:p>
          <w:p w14:paraId="3701CAA2" w14:textId="77777777" w:rsidR="00CB044E" w:rsidRPr="00CB044E" w:rsidRDefault="00CB044E" w:rsidP="00CB044E">
            <w:pPr>
              <w:widowControl w:val="0"/>
              <w:ind w:right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предприятиях общественного питания, расположенных </w:t>
            </w:r>
          </w:p>
          <w:p w14:paraId="70ED7C14" w14:textId="3415A4A7" w:rsidR="001F6C8B" w:rsidRPr="00E673AD" w:rsidRDefault="00CB044E" w:rsidP="00CB044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</w:rPr>
              <w:t>на территории  города Благовещенска</w:t>
            </w:r>
          </w:p>
          <w:p w14:paraId="61BE0B2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CB044E">
        <w:trPr>
          <w:trHeight w:val="277"/>
        </w:trPr>
        <w:tc>
          <w:tcPr>
            <w:tcW w:w="9356" w:type="dxa"/>
            <w:gridSpan w:val="3"/>
          </w:tcPr>
          <w:p w14:paraId="67F7F303" w14:textId="77777777" w:rsidR="00CB044E" w:rsidRPr="00CB044E" w:rsidRDefault="00094E69" w:rsidP="00CB04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CB044E" w:rsidRPr="00CB0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Федеральным законом от 06.10.2003 № 131-ФЗ «Об об</w:t>
            </w:r>
            <w:r w:rsidR="00CB044E" w:rsidRPr="00CB044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ru-RU"/>
              </w:rPr>
              <w:t>щи</w:t>
            </w:r>
            <w:r w:rsidR="00CB044E" w:rsidRPr="00CB0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принципах организации местного самоуправления в Российской Федерации, Правилами благоустройства территории городского округа города Благовещенска, утвержденными решением Благовещенской городской Думы от 30.11.2023 № 63/108, в целях создания условий для обеспечения населения услугами общественного питания сезонного характера и совершенствования порядка размещения сезонных (летних) кафе при стационарных предприятиях общественного питания в городе Благовещенске</w:t>
            </w:r>
          </w:p>
          <w:p w14:paraId="2E32A23E" w14:textId="77777777" w:rsidR="00CB044E" w:rsidRPr="00CB044E" w:rsidRDefault="00CB044E" w:rsidP="00CB044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04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 о с т а н о в л я ю:</w:t>
            </w:r>
          </w:p>
          <w:p w14:paraId="5FB21948" w14:textId="77777777" w:rsidR="00CB044E" w:rsidRPr="00CB044E" w:rsidRDefault="00CB044E" w:rsidP="00CB044E">
            <w:pPr>
              <w:widowControl w:val="0"/>
              <w:autoSpaceDE w:val="0"/>
              <w:autoSpaceDN w:val="0"/>
              <w:adjustRightInd w:val="0"/>
              <w:ind w:firstLine="766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B044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1.</w:t>
            </w:r>
            <w:r w:rsidRPr="00CB044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ab/>
              <w:t>Утвердить Порядок размещения сезонных (летних) кафе при стационарных предприятиях общественного питания, расположенных на территории города Благовещенска, согласно приложению к настоящему постановлению.</w:t>
            </w:r>
          </w:p>
          <w:p w14:paraId="4E80BC5E" w14:textId="6311A9B2" w:rsidR="00CB044E" w:rsidRPr="00CB044E" w:rsidRDefault="00CB044E" w:rsidP="00CB04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Настоящее постановление вступает в силу со дня размещения в сетевом издании «Официальный сайт Администрации города Благовещенск» (</w:t>
            </w:r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B044E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3BC73A7D" w14:textId="37A80295" w:rsidR="00CB044E" w:rsidRPr="00CB044E" w:rsidRDefault="00CB044E" w:rsidP="00CB04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B044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          3. 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   </w:t>
            </w:r>
            <w:r w:rsidRPr="00CB044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Контроль за исполнением настоящего постановления возложить на заместителя мэра города Благовещенска Калашникова А.С.</w:t>
            </w:r>
          </w:p>
          <w:p w14:paraId="39EB40B8" w14:textId="18B2980A" w:rsidR="006B0C54" w:rsidRPr="00650815" w:rsidRDefault="006B0C54" w:rsidP="006B0C54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BDE0FA0" w14:textId="77777777" w:rsidR="00A234E1" w:rsidRPr="00A234E1" w:rsidRDefault="00A234E1" w:rsidP="00A23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34E1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A234E1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010A3EA7" w14:textId="77777777" w:rsidR="00A234E1" w:rsidRPr="00A234E1" w:rsidRDefault="00A234E1" w:rsidP="00A23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5DFC1C7F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2A4E1" w14:textId="77777777" w:rsidR="00243232" w:rsidRDefault="00243232" w:rsidP="002747B1">
      <w:pPr>
        <w:spacing w:after="0" w:line="240" w:lineRule="auto"/>
      </w:pPr>
      <w:r>
        <w:separator/>
      </w:r>
    </w:p>
  </w:endnote>
  <w:endnote w:type="continuationSeparator" w:id="0">
    <w:p w14:paraId="63E0B8DC" w14:textId="77777777" w:rsidR="00243232" w:rsidRDefault="00243232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F1ED6" w14:textId="77777777" w:rsidR="00243232" w:rsidRDefault="00243232" w:rsidP="002747B1">
      <w:pPr>
        <w:spacing w:after="0" w:line="240" w:lineRule="auto"/>
      </w:pPr>
      <w:r>
        <w:separator/>
      </w:r>
    </w:p>
  </w:footnote>
  <w:footnote w:type="continuationSeparator" w:id="0">
    <w:p w14:paraId="08F5786C" w14:textId="77777777" w:rsidR="00243232" w:rsidRDefault="00243232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44E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E94"/>
    <w:multiLevelType w:val="multilevel"/>
    <w:tmpl w:val="BD90B19C"/>
    <w:lvl w:ilvl="0">
      <w:start w:val="1"/>
      <w:numFmt w:val="decimal"/>
      <w:lvlText w:val="%1."/>
      <w:lvlJc w:val="left"/>
      <w:pPr>
        <w:ind w:left="5741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58" w:hanging="2160"/>
      </w:pPr>
      <w:rPr>
        <w:rFonts w:hint="default"/>
      </w:rPr>
    </w:lvl>
  </w:abstractNum>
  <w:abstractNum w:abstractNumId="1" w15:restartNumberingAfterBreak="0">
    <w:nsid w:val="3A2A0AF7"/>
    <w:multiLevelType w:val="multilevel"/>
    <w:tmpl w:val="D0F6FF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027424">
    <w:abstractNumId w:val="2"/>
  </w:num>
  <w:num w:numId="2" w16cid:durableId="1057120296">
    <w:abstractNumId w:val="1"/>
  </w:num>
  <w:num w:numId="3" w16cid:durableId="221257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94E69"/>
    <w:rsid w:val="00107C33"/>
    <w:rsid w:val="00163940"/>
    <w:rsid w:val="001D7E73"/>
    <w:rsid w:val="001F2F29"/>
    <w:rsid w:val="001F6C8B"/>
    <w:rsid w:val="00243232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60817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624012"/>
    <w:rsid w:val="00626C33"/>
    <w:rsid w:val="00640405"/>
    <w:rsid w:val="00650815"/>
    <w:rsid w:val="0065697D"/>
    <w:rsid w:val="006671EE"/>
    <w:rsid w:val="00671DA9"/>
    <w:rsid w:val="00687A63"/>
    <w:rsid w:val="006B0C54"/>
    <w:rsid w:val="006C5D56"/>
    <w:rsid w:val="006C7A89"/>
    <w:rsid w:val="006D6F5D"/>
    <w:rsid w:val="00716CE0"/>
    <w:rsid w:val="00762076"/>
    <w:rsid w:val="007811BD"/>
    <w:rsid w:val="007C1D5C"/>
    <w:rsid w:val="007C1E56"/>
    <w:rsid w:val="00801BAF"/>
    <w:rsid w:val="00847EFD"/>
    <w:rsid w:val="00884C0C"/>
    <w:rsid w:val="00892A3A"/>
    <w:rsid w:val="008B1860"/>
    <w:rsid w:val="008B20A3"/>
    <w:rsid w:val="008E101A"/>
    <w:rsid w:val="009C53D3"/>
    <w:rsid w:val="00A12F1B"/>
    <w:rsid w:val="00A217A0"/>
    <w:rsid w:val="00A234E1"/>
    <w:rsid w:val="00A96E78"/>
    <w:rsid w:val="00AC378A"/>
    <w:rsid w:val="00AD6CE4"/>
    <w:rsid w:val="00AF657E"/>
    <w:rsid w:val="00B02D98"/>
    <w:rsid w:val="00B21DFE"/>
    <w:rsid w:val="00B35B7D"/>
    <w:rsid w:val="00B360BB"/>
    <w:rsid w:val="00B65283"/>
    <w:rsid w:val="00B82178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B044E"/>
    <w:rsid w:val="00CE4C32"/>
    <w:rsid w:val="00D050C7"/>
    <w:rsid w:val="00D11634"/>
    <w:rsid w:val="00D35724"/>
    <w:rsid w:val="00D37236"/>
    <w:rsid w:val="00D40CC9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CCEAC753-33D4-43E1-A8E0-FEA8E2F2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6B0C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uiPriority w:val="99"/>
    <w:unhideWhenUsed/>
    <w:rsid w:val="00094E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2026-04-14T02:33:00Z</dcterms:created>
  <dcterms:modified xsi:type="dcterms:W3CDTF">2026-04-14T02:33:00Z</dcterms:modified>
</cp:coreProperties>
</file>